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7D" w:rsidRDefault="0013098C" w:rsidP="0013098C">
      <w:pPr>
        <w:spacing w:after="0" w:line="259" w:lineRule="auto"/>
        <w:ind w:left="0" w:right="0" w:firstLine="0"/>
        <w:jc w:val="left"/>
      </w:pPr>
      <w:r w:rsidRPr="0013098C">
        <w:rPr>
          <w:noProof/>
        </w:rPr>
        <w:drawing>
          <wp:inline distT="0" distB="0" distL="0" distR="0">
            <wp:extent cx="6321425" cy="8691959"/>
            <wp:effectExtent l="0" t="0" r="3175" b="0"/>
            <wp:docPr id="1" name="Рисунок 1" descr="C:\Users\Пользователь\Desktop\Сайт\Антикоррупция\Титульный  анти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Антикоррупция\Титульный  антикорруп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869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8C" w:rsidRDefault="0013098C" w:rsidP="0013098C">
      <w:pPr>
        <w:spacing w:after="0" w:line="259" w:lineRule="auto"/>
        <w:ind w:left="0" w:right="0" w:firstLine="0"/>
        <w:jc w:val="left"/>
      </w:pPr>
    </w:p>
    <w:p w:rsidR="0013098C" w:rsidRDefault="0013098C" w:rsidP="0013098C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5D147D" w:rsidRDefault="0013098C">
      <w:pPr>
        <w:spacing w:after="0" w:line="259" w:lineRule="auto"/>
        <w:ind w:left="84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5D147D" w:rsidRDefault="0013098C">
      <w:pPr>
        <w:spacing w:after="0" w:line="259" w:lineRule="auto"/>
        <w:ind w:left="0" w:right="9" w:firstLine="0"/>
        <w:jc w:val="center"/>
      </w:pPr>
      <w:r>
        <w:rPr>
          <w:b/>
        </w:rPr>
        <w:lastRenderedPageBreak/>
        <w:t xml:space="preserve">Антикоррупционная политика </w:t>
      </w:r>
    </w:p>
    <w:p w:rsidR="005D147D" w:rsidRDefault="0013098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Понятие, цели и задачи антикоррупционной политики </w:t>
      </w:r>
    </w:p>
    <w:p w:rsidR="005D147D" w:rsidRDefault="0013098C">
      <w:pPr>
        <w:ind w:left="-5" w:right="7"/>
      </w:pPr>
      <w:r>
        <w:t>1.1 Антикоррупционная политика Государственного бюджетного дошкольного образовательного учреждения детский сад № 28 (далее –</w:t>
      </w:r>
      <w:r>
        <w:t xml:space="preserve">ДОУ) представляет собой комплекс взаимосвязанных принципов, процедур и конкретных мероприятий, направленных на предупреждение коррупции в ДОУ. </w:t>
      </w:r>
    </w:p>
    <w:p w:rsidR="005D147D" w:rsidRDefault="0013098C">
      <w:pPr>
        <w:ind w:left="-5" w:right="7"/>
      </w:pPr>
      <w:r>
        <w:t>Антикоррупционная политика ДОУ разработана в соответствии с Конституцией Российской Федерации и статьей 13.3 Фед</w:t>
      </w:r>
      <w:r>
        <w:t xml:space="preserve">ерального закона от 25.12.2008№ 273-ФЗ «О противодействии коррупции». </w:t>
      </w:r>
    </w:p>
    <w:p w:rsidR="005D147D" w:rsidRDefault="0013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1.2 Целью Антикоррупционной политики является формирование единого подхода к организации работы по предупреждению коррупции.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1.3 </w:t>
      </w:r>
      <w:proofErr w:type="gramStart"/>
      <w:r>
        <w:t>Задачами  Антикоррупционной</w:t>
      </w:r>
      <w:proofErr w:type="gramEnd"/>
      <w:r>
        <w:t xml:space="preserve"> политики являются: </w:t>
      </w:r>
    </w:p>
    <w:p w:rsidR="005D147D" w:rsidRDefault="0013098C">
      <w:pPr>
        <w:numPr>
          <w:ilvl w:val="0"/>
          <w:numId w:val="1"/>
        </w:numPr>
        <w:ind w:right="7" w:hanging="226"/>
      </w:pPr>
      <w:r>
        <w:t>инф</w:t>
      </w:r>
      <w:r>
        <w:t xml:space="preserve">ормирование   работников   ДОУ   о   нормативно-правовом   обеспечении   работы   по предупреждению коррупции и ответственности за совершение коррупционных право нарушений; </w:t>
      </w:r>
    </w:p>
    <w:p w:rsidR="005D147D" w:rsidRDefault="0013098C">
      <w:pPr>
        <w:numPr>
          <w:ilvl w:val="0"/>
          <w:numId w:val="1"/>
        </w:numPr>
        <w:ind w:right="7" w:hanging="226"/>
      </w:pPr>
      <w:r>
        <w:t xml:space="preserve">определение основных принципов работы по предупреждению коррупции в ДОУ; </w:t>
      </w:r>
    </w:p>
    <w:p w:rsidR="005D147D" w:rsidRDefault="0013098C">
      <w:pPr>
        <w:numPr>
          <w:ilvl w:val="0"/>
          <w:numId w:val="1"/>
        </w:numPr>
        <w:ind w:right="7" w:hanging="226"/>
      </w:pPr>
      <w:r>
        <w:t>методиче</w:t>
      </w:r>
      <w:r>
        <w:t xml:space="preserve">ское обеспечение разработки и реализации мер, направленных на профилактику и противодействие коррупции в ДОУ. </w:t>
      </w:r>
    </w:p>
    <w:p w:rsidR="005D147D" w:rsidRDefault="0013098C">
      <w:pPr>
        <w:numPr>
          <w:ilvl w:val="0"/>
          <w:numId w:val="1"/>
        </w:numPr>
        <w:ind w:right="7" w:hanging="226"/>
      </w:pPr>
      <w:r>
        <w:t>определение должностных лиц ДОУ, ответственных за реализацию Антикоррупционной политики; – закрепление ответственности работников за несоблюдение</w:t>
      </w:r>
      <w:r>
        <w:t xml:space="preserve"> требований Антикоррупционной политики. </w:t>
      </w:r>
    </w:p>
    <w:p w:rsidR="005D147D" w:rsidRDefault="0013098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Основные принципы работы по предупреждению коррупции в ДОУ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Антикоррупционная политика ДОУ основывается на следующих основных принципах: </w:t>
      </w:r>
    </w:p>
    <w:p w:rsidR="005D147D" w:rsidRDefault="0013098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0"/>
          <w:numId w:val="2"/>
        </w:numPr>
        <w:ind w:right="7"/>
      </w:pPr>
      <w:r>
        <w:t xml:space="preserve">1.Принцип соответствия Антикоррупционной политики ДОУ действующему законодательству и общепринятым нормам права. </w:t>
      </w:r>
    </w:p>
    <w:p w:rsidR="005D147D" w:rsidRDefault="0013098C">
      <w:pPr>
        <w:ind w:left="-5" w:right="7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</w:t>
      </w:r>
      <w:r>
        <w:t xml:space="preserve">орам, законодательству о противодействии коррупции и иным нормативным правовым актам, применимым к ДОУ. </w:t>
      </w:r>
    </w:p>
    <w:p w:rsidR="005D147D" w:rsidRDefault="0013098C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2"/>
        </w:numPr>
        <w:ind w:right="7" w:hanging="389"/>
      </w:pPr>
      <w:r>
        <w:t xml:space="preserve">Принцип личного примера руководства. </w:t>
      </w:r>
    </w:p>
    <w:p w:rsidR="005D147D" w:rsidRDefault="0013098C">
      <w:pPr>
        <w:ind w:left="-5" w:right="7"/>
      </w:pPr>
      <w:r>
        <w:t>Ключевая роль руководства ДОУ в формировании культурные терпимости к коррупции и в создании внутриорганизационн</w:t>
      </w:r>
      <w:r>
        <w:t xml:space="preserve">ой системы предупреждения коррупции. </w:t>
      </w:r>
    </w:p>
    <w:p w:rsidR="005D147D" w:rsidRDefault="0013098C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2"/>
        </w:numPr>
        <w:ind w:right="7" w:hanging="389"/>
      </w:pPr>
      <w:r>
        <w:t xml:space="preserve">Принцип вовлеченности работников. </w:t>
      </w:r>
    </w:p>
    <w:p w:rsidR="005D147D" w:rsidRDefault="0013098C">
      <w:pPr>
        <w:ind w:left="-5" w:right="7"/>
      </w:pPr>
      <w:r>
        <w:t>Информированность работников ДОУ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  <w:r>
        <w:t xml:space="preserve">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2"/>
        </w:numPr>
        <w:ind w:right="7" w:hanging="389"/>
      </w:pPr>
      <w:r>
        <w:t xml:space="preserve">Принцип соразмерности антикоррупционных процедур риску коррупции. </w:t>
      </w:r>
    </w:p>
    <w:p w:rsidR="005D147D" w:rsidRDefault="0013098C">
      <w:pPr>
        <w:ind w:left="-5" w:right="7"/>
      </w:pPr>
      <w:r>
        <w:t>Разработка и выполнение комплекса мероприятий, позволяющих снизить вероятность вовлечения ДОУ, ее руководителя и работников в коррупционную деятельность, осуществляется с учетом существ</w:t>
      </w:r>
      <w:r>
        <w:t xml:space="preserve">ующих в деятельности ДОУ коррупционных рисков. </w:t>
      </w:r>
    </w:p>
    <w:p w:rsidR="005D147D" w:rsidRDefault="0013098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3"/>
        </w:numPr>
        <w:ind w:right="7" w:hanging="389"/>
      </w:pPr>
      <w:r>
        <w:t xml:space="preserve">Принцип ответственности и неотвратимости наказания. </w:t>
      </w:r>
    </w:p>
    <w:p w:rsidR="005D147D" w:rsidRDefault="0013098C">
      <w:pPr>
        <w:ind w:left="-5" w:right="7"/>
      </w:pPr>
      <w:r>
        <w:t>Неотвратимость наказания для руководителя ДОУ и работников вне зависимости от занимаемой должности, стажа работы и иных условий в случае совершения ими к</w:t>
      </w:r>
      <w:r>
        <w:t xml:space="preserve">оррупционных правонарушений в связи с исполнением трудовых обязанностей, а также персональная ответственность руководителя ДОУ за реализацию Антикоррупционной политики. </w:t>
      </w:r>
    </w:p>
    <w:p w:rsidR="005D147D" w:rsidRDefault="0013098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3"/>
        </w:numPr>
        <w:ind w:right="7" w:hanging="389"/>
      </w:pPr>
      <w:r>
        <w:lastRenderedPageBreak/>
        <w:t xml:space="preserve">Принцип открытости хозяйственной и иной деятельности. </w:t>
      </w:r>
    </w:p>
    <w:p w:rsidR="005D147D" w:rsidRDefault="0013098C">
      <w:pPr>
        <w:ind w:left="-5" w:right="7"/>
      </w:pPr>
      <w:r>
        <w:t xml:space="preserve">Информирование контрагентов, партнеров и общественности о принятых в ДОУ антикоррупционных стандартах и процедурах.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3"/>
        </w:numPr>
        <w:ind w:right="7" w:hanging="389"/>
      </w:pPr>
      <w:r>
        <w:t xml:space="preserve">Принцип постоянного контроля и регулярного мониторинга. </w:t>
      </w:r>
    </w:p>
    <w:p w:rsidR="005D147D" w:rsidRDefault="0013098C">
      <w:pPr>
        <w:ind w:left="-5" w:right="7"/>
      </w:pPr>
      <w:r>
        <w:t xml:space="preserve">Регулярное осуществление мониторинга эффективности внедренных антикоррупционных </w:t>
      </w:r>
      <w:r>
        <w:t xml:space="preserve">стандартов и процедур, а также контроля за их исполнением. </w:t>
      </w:r>
    </w:p>
    <w:p w:rsidR="005D147D" w:rsidRDefault="0013098C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Область применения Антикоррупционной политики и круг лиц, попадающих под ее действие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3.1. Кругом лиц, попадающих под действие Антикоррупционной политики, являются все работники ДОУ вне зависи</w:t>
      </w:r>
      <w:r>
        <w:t xml:space="preserve">мости от занимаемой должности и выполняемых функций. </w:t>
      </w:r>
    </w:p>
    <w:p w:rsidR="005D147D" w:rsidRDefault="0013098C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-5"/>
      </w:pPr>
      <w:r>
        <w:t xml:space="preserve">Должностные лица ДОУ, ответственные за реализацию Антикоррупционной политики, и формируемые коллегиальные органы ДОУ </w:t>
      </w:r>
    </w:p>
    <w:p w:rsidR="005D147D" w:rsidRDefault="0013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4.1. Руководитель ДОУ является ответственным за организацию </w:t>
      </w:r>
      <w:proofErr w:type="gramStart"/>
      <w:r>
        <w:t>всех мероприятий</w:t>
      </w:r>
      <w:proofErr w:type="gramEnd"/>
      <w:r>
        <w:t xml:space="preserve"> направленных на предупреждение коррупции в ДОУ. </w:t>
      </w:r>
    </w:p>
    <w:p w:rsidR="005D147D" w:rsidRDefault="0013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4.2. Руководитель ДОУ назначает лицо или несколько лиц, ответственных за реализацию Антикоррупционной политики в пределах их пол</w:t>
      </w:r>
      <w:r>
        <w:t xml:space="preserve">номочий.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4.3. Основные обязанности лица (лиц), ответственных за реализацию Антикоррупционной политики: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подготовка рекомендаций для принятия решений по вопросам предупреждения коррупции </w:t>
      </w:r>
      <w:proofErr w:type="gramStart"/>
      <w:r>
        <w:t>в  ДОУ</w:t>
      </w:r>
      <w:proofErr w:type="gramEnd"/>
      <w:r>
        <w:t xml:space="preserve">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подготовка предложений, направленных на устранение причин и условий, порождающих риск возникновения коррупции в ДОУ;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>разработка и представление на утверждение руководителю ДОУ проектов локальных нормативных актов, направленных на реализацию мер по предупр</w:t>
      </w:r>
      <w:r>
        <w:t xml:space="preserve">еждению коррупции;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проведение контрольных мероприятий, направленных на выявление коррупционных правонарушений, совершенных работниками;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организация проведения оценки коррупционных рисков;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>прием и рассмотрение сообщений о случаях склонения работников к с</w:t>
      </w:r>
      <w:r>
        <w:t xml:space="preserve">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организация работы по заполнению и рассмотрению деклараций о конфликте интересов;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>ок</w:t>
      </w:r>
      <w:r>
        <w:t xml:space="preserve">азание содействия уполномоченным представителям </w:t>
      </w:r>
      <w:proofErr w:type="spellStart"/>
      <w:r>
        <w:t>контрольно</w:t>
      </w:r>
      <w:proofErr w:type="spellEnd"/>
      <w:r>
        <w:t xml:space="preserve"> – надзорных и правоохранительных органов при проведении ими инспекционных проверок деятельности ДОУ по вопросам предупреждения коррупции;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>оказание содействия уполномоченным представителям правоохр</w:t>
      </w:r>
      <w:r>
        <w:t xml:space="preserve">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организация мероприятий по вопросам профилактики и противодействия коррупции;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>организация</w:t>
      </w:r>
      <w:r>
        <w:t xml:space="preserve"> мероприятий по антикоррупционному просвещению работников; </w:t>
      </w:r>
    </w:p>
    <w:p w:rsidR="005D147D" w:rsidRDefault="0013098C">
      <w:pPr>
        <w:numPr>
          <w:ilvl w:val="0"/>
          <w:numId w:val="4"/>
        </w:numPr>
        <w:ind w:right="7" w:hanging="168"/>
      </w:pPr>
      <w:proofErr w:type="gramStart"/>
      <w:r>
        <w:t>индивидуальное  консультирование</w:t>
      </w:r>
      <w:proofErr w:type="gramEnd"/>
      <w:r>
        <w:t xml:space="preserve"> работников;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 xml:space="preserve">участие в организации </w:t>
      </w:r>
      <w:proofErr w:type="gramStart"/>
      <w:r>
        <w:t>антикоррупционной  пропаганды</w:t>
      </w:r>
      <w:proofErr w:type="gramEnd"/>
      <w:r>
        <w:t xml:space="preserve">; </w:t>
      </w:r>
    </w:p>
    <w:p w:rsidR="005D147D" w:rsidRDefault="0013098C">
      <w:pPr>
        <w:numPr>
          <w:ilvl w:val="0"/>
          <w:numId w:val="4"/>
        </w:numPr>
        <w:ind w:right="7" w:hanging="168"/>
      </w:pPr>
      <w:r>
        <w:t>проведение оценки результатов работы по предупреждению коррупции в организации и подготовка соот</w:t>
      </w:r>
      <w:r>
        <w:t xml:space="preserve">ветствующих отчетных материалов для руководителя ДОУ;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5"/>
        </w:numPr>
        <w:ind w:right="7"/>
      </w:pPr>
      <w:r>
        <w:t xml:space="preserve">В целях выявления причин и условий, способствующих возникновению и распространению коррупции; выработки и реализации системы мер, направленных на </w:t>
      </w:r>
      <w:r>
        <w:lastRenderedPageBreak/>
        <w:t>предупреждение ликвидацию условий, порождающих, прово</w:t>
      </w:r>
      <w:r>
        <w:t xml:space="preserve">цирующих и поддерживающих коррупцию во всех ее проявлениях;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 </w:t>
      </w:r>
    </w:p>
    <w:p w:rsidR="005D147D" w:rsidRDefault="0013098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5"/>
        </w:numPr>
        <w:ind w:right="7"/>
      </w:pPr>
      <w:r>
        <w:t>Цели, порядок об</w:t>
      </w:r>
      <w:r>
        <w:t xml:space="preserve">разования, работы и полномочия комиссии по противодействию коррупции определены Положением о комиссии по противодействию коррупции. </w:t>
      </w:r>
    </w:p>
    <w:p w:rsidR="005D147D" w:rsidRDefault="0013098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Обязанности работников, связанные с предупреждением коррупции </w:t>
      </w:r>
    </w:p>
    <w:p w:rsidR="005D147D" w:rsidRDefault="0013098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5</w:t>
      </w:r>
      <w:r>
        <w:t>.1. Руководитель ДОУ и работники вне зависимости от должности и стажа работы в ДОУ в связи с исполнением своих трудовых обязанностей, возложенных на них трудовым договором, должны: – руководствоваться положениями настоящей Антикоррупционной политики и неук</w:t>
      </w:r>
      <w:r>
        <w:t xml:space="preserve">оснительно соблюдать ее принципы и требования; </w:t>
      </w:r>
    </w:p>
    <w:p w:rsidR="005D147D" w:rsidRDefault="0013098C">
      <w:pPr>
        <w:numPr>
          <w:ilvl w:val="0"/>
          <w:numId w:val="6"/>
        </w:numPr>
        <w:ind w:right="7"/>
      </w:pPr>
      <w:r>
        <w:t xml:space="preserve">воздерживаться от совершения и (или) участия в совершении коррупционных правонарушений интересах или от имени ДОУ; </w:t>
      </w:r>
    </w:p>
    <w:p w:rsidR="005D147D" w:rsidRDefault="0013098C">
      <w:pPr>
        <w:numPr>
          <w:ilvl w:val="0"/>
          <w:numId w:val="6"/>
        </w:numPr>
        <w:ind w:right="7"/>
      </w:pPr>
      <w:r>
        <w:t>воздерживаться от поведения, которое может быть истолковано окружающими как готовность совер</w:t>
      </w:r>
      <w:r>
        <w:t xml:space="preserve">шить или участвовать в совершении коррупционного правонарушения в интересах или от имени ДОУ; </w:t>
      </w:r>
    </w:p>
    <w:p w:rsidR="005D147D" w:rsidRDefault="0013098C">
      <w:pPr>
        <w:numPr>
          <w:ilvl w:val="0"/>
          <w:numId w:val="6"/>
        </w:numPr>
        <w:ind w:right="7"/>
      </w:pPr>
      <w:r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ДОУ о случаях ск</w:t>
      </w:r>
      <w:r>
        <w:t xml:space="preserve">лонения работника к совершению коррупционных правонарушений; </w:t>
      </w:r>
    </w:p>
    <w:p w:rsidR="005D147D" w:rsidRDefault="0013098C">
      <w:pPr>
        <w:numPr>
          <w:ilvl w:val="0"/>
          <w:numId w:val="6"/>
        </w:numPr>
        <w:ind w:right="7"/>
      </w:pPr>
      <w:r>
        <w:t>незамедлительно информировать непосредственного руководителя ДОУ и (или) лицо, ответственное за реализацию Антикоррупционной политики, о ставшей известной работнику информации о случаях совершен</w:t>
      </w:r>
      <w:r>
        <w:t xml:space="preserve">ия коррупционных правонарушений другими работниками; </w:t>
      </w:r>
    </w:p>
    <w:p w:rsidR="005D147D" w:rsidRDefault="0013098C">
      <w:pPr>
        <w:numPr>
          <w:ilvl w:val="0"/>
          <w:numId w:val="6"/>
        </w:numPr>
        <w:ind w:right="7"/>
      </w:pPr>
      <w:r>
        <w:t>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</w:t>
      </w:r>
      <w:r>
        <w:t xml:space="preserve">ся работник; </w:t>
      </w:r>
    </w:p>
    <w:p w:rsidR="005D147D" w:rsidRDefault="0013098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11" w:hanging="226"/>
      </w:pPr>
      <w:r>
        <w:t xml:space="preserve">Мероприятия по предупреждению коррупции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6.1.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 </w:t>
      </w:r>
    </w:p>
    <w:p w:rsidR="005D147D" w:rsidRDefault="0013098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Внедрение стандартов поведения работников ДОУ </w:t>
      </w:r>
    </w:p>
    <w:p w:rsidR="005D147D" w:rsidRDefault="0013098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7.1. В целях внедрения антикоррупционных стандартов поведения работников, в ДОУ устанавливаются общие правила и принципы поведения работников, затрагивающие этику деловых отношений и направленные на формиров</w:t>
      </w:r>
      <w:r>
        <w:t xml:space="preserve">ание этичного, добросовестного поведения работников и организации в целом.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7.2.Общие правила и принципы поведения закреплены в Кодексе этики и служебного поведения работников ДОУ. </w:t>
      </w:r>
    </w:p>
    <w:p w:rsidR="005D147D" w:rsidRDefault="0013098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Выявление и урегулирование конфликта интересов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8.1. В основу работы</w:t>
      </w:r>
      <w:r>
        <w:t xml:space="preserve"> по урегулированию конфликта интересов в ДОУ положены следующие принципы: </w:t>
      </w:r>
    </w:p>
    <w:p w:rsidR="005D147D" w:rsidRDefault="0013098C">
      <w:pPr>
        <w:numPr>
          <w:ilvl w:val="0"/>
          <w:numId w:val="7"/>
        </w:numPr>
        <w:ind w:right="7" w:hanging="168"/>
      </w:pPr>
      <w:r>
        <w:t xml:space="preserve">обязательность раскрытия сведений о возможном или возникшем конфликте интересов; </w:t>
      </w:r>
    </w:p>
    <w:p w:rsidR="005D147D" w:rsidRDefault="0013098C">
      <w:pPr>
        <w:numPr>
          <w:ilvl w:val="0"/>
          <w:numId w:val="7"/>
        </w:numPr>
        <w:ind w:right="7" w:hanging="168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ДОУ при выявлении каждого конфликта и</w:t>
      </w:r>
      <w:r>
        <w:t xml:space="preserve">нтересов и его урегулирование; </w:t>
      </w:r>
    </w:p>
    <w:p w:rsidR="005D147D" w:rsidRDefault="0013098C">
      <w:pPr>
        <w:numPr>
          <w:ilvl w:val="0"/>
          <w:numId w:val="7"/>
        </w:numPr>
        <w:ind w:right="7" w:hanging="168"/>
      </w:pPr>
      <w:r>
        <w:lastRenderedPageBreak/>
        <w:t xml:space="preserve">конфиденциальность процесса раскрытия сведений о конфликте интересов и процесса его урегулирования; </w:t>
      </w:r>
    </w:p>
    <w:p w:rsidR="005D147D" w:rsidRDefault="0013098C">
      <w:pPr>
        <w:numPr>
          <w:ilvl w:val="0"/>
          <w:numId w:val="7"/>
        </w:numPr>
        <w:ind w:right="7" w:hanging="168"/>
      </w:pPr>
      <w:r>
        <w:t xml:space="preserve">соблюдение баланса интересов ДОУ и работника при урегулировании конфликта интересов; </w:t>
      </w:r>
    </w:p>
    <w:p w:rsidR="005D147D" w:rsidRDefault="0013098C">
      <w:pPr>
        <w:numPr>
          <w:ilvl w:val="0"/>
          <w:numId w:val="7"/>
        </w:numPr>
        <w:ind w:right="7" w:hanging="168"/>
      </w:pPr>
      <w: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(предотвращен)организацией.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8"/>
        </w:numPr>
        <w:ind w:right="7"/>
      </w:pPr>
      <w:r>
        <w:t xml:space="preserve">Работник обязан принимать меры по недопущению любой возможности возникновения конфликта </w:t>
      </w:r>
      <w:r>
        <w:t xml:space="preserve">интересов. </w:t>
      </w:r>
    </w:p>
    <w:p w:rsidR="005D147D" w:rsidRDefault="0013098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1"/>
          <w:numId w:val="8"/>
        </w:numPr>
        <w:ind w:right="7"/>
      </w:pPr>
      <w:r>
        <w:t xml:space="preserve">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интересов. </w:t>
      </w:r>
    </w:p>
    <w:p w:rsidR="005D147D" w:rsidRDefault="0013098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206" w:hanging="221"/>
      </w:pPr>
      <w:r>
        <w:t xml:space="preserve">Оценка коррупционных рисков ДОУ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Целью оценки коррупционных рисков ДОУ являются: </w:t>
      </w:r>
    </w:p>
    <w:p w:rsidR="005D147D" w:rsidRDefault="0013098C">
      <w:pPr>
        <w:numPr>
          <w:ilvl w:val="0"/>
          <w:numId w:val="9"/>
        </w:numPr>
        <w:ind w:right="7"/>
      </w:pPr>
      <w:r>
        <w:t xml:space="preserve">обеспечение соответствия реализуемых мер предупреждения коррупции в специфике деятельность ДОУ; </w:t>
      </w:r>
    </w:p>
    <w:p w:rsidR="005D147D" w:rsidRDefault="0013098C">
      <w:pPr>
        <w:numPr>
          <w:ilvl w:val="0"/>
          <w:numId w:val="9"/>
        </w:numPr>
        <w:ind w:right="7"/>
      </w:pPr>
      <w:r>
        <w:t>рациональное использование ресурсов, направляемых на проведение работы по п</w:t>
      </w:r>
      <w:r>
        <w:t xml:space="preserve">редупреждению коррупции; </w:t>
      </w:r>
    </w:p>
    <w:p w:rsidR="005D147D" w:rsidRDefault="0013098C">
      <w:pPr>
        <w:numPr>
          <w:ilvl w:val="0"/>
          <w:numId w:val="9"/>
        </w:numPr>
        <w:ind w:right="7"/>
      </w:pPr>
      <w:r>
        <w:t>определение конкретных процессов и хозяйственных операций в деятельности ДОУ,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</w:t>
      </w:r>
      <w:r>
        <w:t xml:space="preserve">ды, так и в целях получения выгоды ДОУ. </w:t>
      </w:r>
    </w:p>
    <w:p w:rsidR="005D147D" w:rsidRDefault="0013098C">
      <w:pPr>
        <w:numPr>
          <w:ilvl w:val="0"/>
          <w:numId w:val="9"/>
        </w:numPr>
        <w:ind w:right="7"/>
      </w:pPr>
      <w:r>
        <w:t xml:space="preserve">оценка коррупционных рисков ДОУ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</w:t>
      </w:r>
      <w:r>
        <w:t xml:space="preserve">и социального развития Российской Федерации с учетом специфики деятельности ДОУ. </w:t>
      </w:r>
    </w:p>
    <w:p w:rsidR="005D147D" w:rsidRDefault="0013098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321" w:hanging="336"/>
      </w:pPr>
      <w:r>
        <w:t xml:space="preserve">Антикоррупционное просвещение работников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10</w:t>
      </w:r>
      <w:r>
        <w:t>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антикоррупционного образования, антикоррупционной пропага</w:t>
      </w:r>
      <w:r>
        <w:t xml:space="preserve">нды и антикоррупционного консультирования осуществляется антикоррупционное просвещение.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10.2. 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</w:t>
      </w:r>
      <w:r>
        <w:t xml:space="preserve">ных за реализацию Антикоррупционной политики.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10.3.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</w:t>
      </w:r>
      <w:r>
        <w:t xml:space="preserve"> у них чувства гражданской ответственности.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10.4. Антикоррупционное консультирование осуществляется в индивидуальном порядке лицами, ответственными за реализацию Антикоррупционной политики в ДОУ. Консультирование по частным вопросам противодействия корр</w:t>
      </w:r>
      <w:r>
        <w:t xml:space="preserve">упции и урегулирования конфликта интересов проводится в конфиденциальном порядке. </w:t>
      </w:r>
    </w:p>
    <w:p w:rsidR="005D147D" w:rsidRDefault="0013098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pStyle w:val="1"/>
        <w:ind w:left="316" w:hanging="331"/>
      </w:pPr>
      <w:r>
        <w:lastRenderedPageBreak/>
        <w:t xml:space="preserve">Ответственность работников за несоблюдение требований антикоррупционной политики </w:t>
      </w:r>
    </w:p>
    <w:p w:rsidR="005D147D" w:rsidRDefault="0013098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>11.1. Работники ДОУ должны соблюдать нормы законодательства о противодействии коррупции</w:t>
      </w:r>
      <w:r>
        <w:t xml:space="preserve">. </w:t>
      </w:r>
    </w:p>
    <w:p w:rsidR="005D147D" w:rsidRDefault="0013098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numPr>
          <w:ilvl w:val="0"/>
          <w:numId w:val="10"/>
        </w:numPr>
        <w:spacing w:after="0" w:line="271" w:lineRule="auto"/>
        <w:ind w:right="0" w:hanging="331"/>
        <w:jc w:val="left"/>
      </w:pPr>
      <w:r>
        <w:rPr>
          <w:b/>
        </w:rPr>
        <w:t xml:space="preserve">Порядок пересмотра и внесения изменений в Антикоррупционную политику. </w:t>
      </w:r>
    </w:p>
    <w:p w:rsidR="005D147D" w:rsidRDefault="0013098C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5D147D" w:rsidRDefault="0013098C">
      <w:pPr>
        <w:ind w:left="-5" w:right="7"/>
      </w:pPr>
      <w:r>
        <w:t xml:space="preserve">12.1. ДОУ осуществляет регулярный мониторинг эффективности реализации Антикоррупционной политики. </w:t>
      </w:r>
    </w:p>
    <w:p w:rsidR="005D147D" w:rsidRDefault="0013098C">
      <w:pPr>
        <w:ind w:left="-5" w:right="7"/>
      </w:pPr>
      <w:r>
        <w:t>12</w:t>
      </w:r>
      <w:r>
        <w:t xml:space="preserve">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коррупции. </w:t>
      </w:r>
    </w:p>
    <w:sectPr w:rsidR="005D147D">
      <w:pgSz w:w="11899" w:h="16838"/>
      <w:pgMar w:top="712" w:right="811" w:bottom="16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E1C"/>
    <w:multiLevelType w:val="multilevel"/>
    <w:tmpl w:val="7EC49DCA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A28D2"/>
    <w:multiLevelType w:val="hybridMultilevel"/>
    <w:tmpl w:val="7B468BDC"/>
    <w:lvl w:ilvl="0" w:tplc="EBDE3492">
      <w:start w:val="1"/>
      <w:numFmt w:val="bullet"/>
      <w:lvlText w:val="–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06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41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A0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E4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85A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4D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4F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A7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D5EBE"/>
    <w:multiLevelType w:val="hybridMultilevel"/>
    <w:tmpl w:val="B12A3888"/>
    <w:lvl w:ilvl="0" w:tplc="121C1380">
      <w:start w:val="1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07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41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8A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AC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6D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6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8A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2E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54970"/>
    <w:multiLevelType w:val="hybridMultilevel"/>
    <w:tmpl w:val="38A6BC7E"/>
    <w:lvl w:ilvl="0" w:tplc="AF98F6D4">
      <w:start w:val="1"/>
      <w:numFmt w:val="bullet"/>
      <w:lvlText w:val="–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CE2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8D2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41B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212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E67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EF3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1B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29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952BB"/>
    <w:multiLevelType w:val="multilevel"/>
    <w:tmpl w:val="0C2A2D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519AB"/>
    <w:multiLevelType w:val="hybridMultilevel"/>
    <w:tmpl w:val="D9F89156"/>
    <w:lvl w:ilvl="0" w:tplc="376461B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AE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A6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8D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2F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43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20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E1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23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D37389"/>
    <w:multiLevelType w:val="multilevel"/>
    <w:tmpl w:val="2B48D7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73193"/>
    <w:multiLevelType w:val="multilevel"/>
    <w:tmpl w:val="16CA98A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D356D5"/>
    <w:multiLevelType w:val="hybridMultilevel"/>
    <w:tmpl w:val="FA4243AC"/>
    <w:lvl w:ilvl="0" w:tplc="6C28D6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2A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EC1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8A1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0E3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A11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CC9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482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C3F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BF2CF7"/>
    <w:multiLevelType w:val="hybridMultilevel"/>
    <w:tmpl w:val="6B844732"/>
    <w:lvl w:ilvl="0" w:tplc="B8EA5DE8">
      <w:start w:val="1"/>
      <w:numFmt w:val="bullet"/>
      <w:lvlText w:val="–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A8A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0E2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1E3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A8B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8E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EBA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C96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098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3D154A"/>
    <w:multiLevelType w:val="hybridMultilevel"/>
    <w:tmpl w:val="FC04ACE6"/>
    <w:lvl w:ilvl="0" w:tplc="8836062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E5A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10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0B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418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403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CF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62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CC6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D"/>
    <w:rsid w:val="0013098C"/>
    <w:rsid w:val="005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C65A-4E53-4B5B-9365-399EB842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33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0" w:line="271" w:lineRule="auto"/>
      <w:ind w:left="31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2018-12-04T16:58:00Z</dcterms:created>
  <dcterms:modified xsi:type="dcterms:W3CDTF">2018-12-04T16:58:00Z</dcterms:modified>
</cp:coreProperties>
</file>